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360"/>
      </w:tblGrid>
      <w:tr w:rsidR="00B4499C" w:rsidRPr="002D7886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Pr="00467012" w:rsidRDefault="002D7886" w:rsidP="004670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770D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униципальное казенное учреждение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«Ц</w:t>
            </w:r>
            <w:r w:rsidR="00770D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ентрализованная бухгалтерия управления физической </w:t>
            </w:r>
            <w:proofErr w:type="spellStart"/>
            <w:r w:rsidR="00770D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культры</w:t>
            </w:r>
            <w:proofErr w:type="spellEnd"/>
            <w:r w:rsidR="00770D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спорта и молодежной политики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B4499C" w:rsidRPr="00467012" w:rsidRDefault="00474A15" w:rsidP="00770D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0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ИНН </w:t>
            </w:r>
            <w:r w:rsidR="002D78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6677005117</w:t>
            </w:r>
            <w:r w:rsidRPr="004670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КПП </w:t>
            </w:r>
            <w:r w:rsidR="002D78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667701001</w:t>
            </w:r>
          </w:p>
        </w:tc>
      </w:tr>
      <w:tr w:rsidR="00B4499C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Pr="00467012" w:rsidRDefault="00474A15" w:rsidP="00467012">
            <w:pPr>
              <w:ind w:left="75" w:right="75"/>
              <w:jc w:val="center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467012">
              <w:rPr>
                <w:rFonts w:hAnsi="Times New Roman" w:cs="Times New Roman"/>
                <w:color w:val="000000"/>
                <w:sz w:val="16"/>
                <w:szCs w:val="16"/>
              </w:rPr>
              <w:t>полное</w:t>
            </w:r>
            <w:proofErr w:type="spellEnd"/>
            <w:r w:rsidRPr="00467012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67012">
              <w:rPr>
                <w:rFonts w:hAnsi="Times New Roman" w:cs="Times New Roman"/>
                <w:color w:val="000000"/>
                <w:sz w:val="16"/>
                <w:szCs w:val="16"/>
              </w:rPr>
              <w:t>наименование</w:t>
            </w:r>
            <w:proofErr w:type="spellEnd"/>
            <w:r w:rsidRPr="00467012">
              <w:rPr>
                <w:rFonts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67012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учреждения</w:t>
            </w:r>
          </w:p>
        </w:tc>
      </w:tr>
      <w:tr w:rsidR="00B4499C">
        <w:tc>
          <w:tcPr>
            <w:tcW w:w="12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499C" w:rsidRDefault="00B4499C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4499C" w:rsidRPr="00467012" w:rsidRDefault="00474A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№ </w:t>
      </w:r>
      <w:r w:rsidR="00770DF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467012">
        <w:rPr>
          <w:lang w:val="ru-RU"/>
        </w:rPr>
        <w:br/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 о внесении изменений в учетную политику для целей бухгалтерского учета</w:t>
      </w:r>
    </w:p>
    <w:p w:rsidR="00B4499C" w:rsidRPr="00467012" w:rsidRDefault="00B4499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55"/>
        <w:gridCol w:w="4755"/>
      </w:tblGrid>
      <w:tr w:rsidR="00B4499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Pr="00770DFB" w:rsidRDefault="00474A15" w:rsidP="00770D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770D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Алапаевск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Default="00770DFB" w:rsidP="0046701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474A15">
              <w:rPr>
                <w:rFonts w:hAnsi="Times New Roman" w:cs="Times New Roman"/>
                <w:color w:val="000000"/>
                <w:sz w:val="24"/>
                <w:szCs w:val="24"/>
              </w:rPr>
              <w:t>.12.2019</w:t>
            </w:r>
          </w:p>
        </w:tc>
      </w:tr>
      <w:tr w:rsidR="00B4499C">
        <w:tc>
          <w:tcPr>
            <w:tcW w:w="6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499C" w:rsidRDefault="00B4499C">
      <w:pPr>
        <w:rPr>
          <w:rFonts w:hAnsi="Times New Roman" w:cs="Times New Roman"/>
          <w:color w:val="000000"/>
          <w:sz w:val="24"/>
          <w:szCs w:val="24"/>
        </w:rPr>
      </w:pPr>
    </w:p>
    <w:p w:rsidR="00B4499C" w:rsidRPr="00467012" w:rsidRDefault="00474A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С 1 января 2020 года вступают в силу федеральные стандарты госсектора по приказам Минфина</w:t>
      </w:r>
      <w:r w:rsid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от 07.12.2018 № 256н «Запасы», от 30.05.2018 № 124н «Резервы. Раскрытие информации об условных обязательствах и условных активах», от 29.06.2018 № 145н «Долгосрочные договоры».</w:t>
      </w:r>
    </w:p>
    <w:p w:rsidR="00B4499C" w:rsidRPr="00467012" w:rsidRDefault="00474A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В связи с этим приказываю внести следующие изменения в учетную политику для целей</w:t>
      </w:r>
      <w:r w:rsid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 бухгалтерского учета, утвержденную приказом руководителя от 28.12.2018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770DFB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4499C" w:rsidRPr="00467012" w:rsidRDefault="00474A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1. Раздел «Материальные запасы» дополнить подпунктами </w:t>
      </w:r>
      <w:r w:rsidR="00770DFB">
        <w:rPr>
          <w:rFonts w:hAnsi="Times New Roman" w:cs="Times New Roman"/>
          <w:color w:val="000000"/>
          <w:sz w:val="24"/>
          <w:szCs w:val="24"/>
          <w:lang w:val="ru-RU"/>
        </w:rPr>
        <w:t>3.8, 3.9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4499C" w:rsidRPr="00770DFB" w:rsidRDefault="00474A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770DF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70DFB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. Единица учета материальных запасов в учреждении – номенклатурная (реестровая) единица. </w:t>
      </w:r>
      <w:r w:rsidRPr="00770DFB">
        <w:rPr>
          <w:rFonts w:hAnsi="Times New Roman" w:cs="Times New Roman"/>
          <w:color w:val="000000"/>
          <w:sz w:val="24"/>
          <w:szCs w:val="24"/>
          <w:lang w:val="ru-RU"/>
        </w:rPr>
        <w:t>Исключение:</w:t>
      </w:r>
    </w:p>
    <w:p w:rsidR="00B4499C" w:rsidRPr="00467012" w:rsidRDefault="00474A1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группы материальных запасов, характеристики которых совпадают, например: офисная бумага одного формата с одинаковым количеством листов в пачке, кнопки канцелярские с </w:t>
      </w:r>
      <w:proofErr w:type="gramStart"/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одинаковыми</w:t>
      </w:r>
      <w:proofErr w:type="gramEnd"/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 диаметром и количеством штук в коробке и т. д. Единица учета таких материальных запасов – однородная (реестровая) группа запасов;</w:t>
      </w:r>
    </w:p>
    <w:p w:rsidR="00B4499C" w:rsidRDefault="00474A1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материальные запасы с ограниченным сроком годности – продукты питания, медикаменты и другие, а также товары для продажи.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таких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запасов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 xml:space="preserve"> 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партия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4499C" w:rsidRDefault="00474A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Решение о применении единиц учета «однородная (реестровая) группа запасов» и «партия» принимает </w:t>
      </w:r>
      <w:r w:rsidR="00770DFB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71D0" w:rsidRPr="00B971D0" w:rsidRDefault="00770DFB" w:rsidP="00B971D0">
      <w:pPr>
        <w:spacing w:after="223"/>
        <w:jc w:val="both"/>
        <w:rPr>
          <w:rFonts w:ascii="Georgia" w:hAnsi="Georgia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«3.9 </w:t>
      </w:r>
      <w:r w:rsidR="00B971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74D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B971D0">
        <w:rPr>
          <w:rFonts w:ascii="Georgia" w:hAnsi="Georgia"/>
          <w:lang w:val="ru-RU"/>
        </w:rPr>
        <w:t>о</w:t>
      </w:r>
      <w:r w:rsidR="00B971D0" w:rsidRPr="00B971D0">
        <w:rPr>
          <w:rFonts w:ascii="Georgia" w:hAnsi="Georgia"/>
          <w:lang w:val="ru-RU"/>
        </w:rPr>
        <w:t xml:space="preserve">тнесение материальных ценностей на тот или иной счет аналитического учета определяется </w:t>
      </w:r>
      <w:r w:rsidR="00D7177F">
        <w:fldChar w:fldCharType="begin"/>
      </w:r>
      <w:r w:rsidR="00D7177F">
        <w:instrText>HYPERLINK</w:instrText>
      </w:r>
      <w:r w:rsidR="00D7177F" w:rsidRPr="002D393D">
        <w:rPr>
          <w:lang w:val="ru-RU"/>
        </w:rPr>
        <w:instrText xml:space="preserve"> "</w:instrText>
      </w:r>
      <w:r w:rsidR="00D7177F">
        <w:instrText>https</w:instrText>
      </w:r>
      <w:r w:rsidR="00D7177F" w:rsidRPr="002D393D">
        <w:rPr>
          <w:lang w:val="ru-RU"/>
        </w:rPr>
        <w:instrText>://</w:instrText>
      </w:r>
      <w:r w:rsidR="00D7177F">
        <w:instrText>vip</w:instrText>
      </w:r>
      <w:r w:rsidR="00D7177F" w:rsidRPr="002D393D">
        <w:rPr>
          <w:lang w:val="ru-RU"/>
        </w:rPr>
        <w:instrText>.</w:instrText>
      </w:r>
      <w:r w:rsidR="00D7177F">
        <w:instrText>gosfinansy</w:instrText>
      </w:r>
      <w:r w:rsidR="00D7177F" w:rsidRPr="002D393D">
        <w:rPr>
          <w:lang w:val="ru-RU"/>
        </w:rPr>
        <w:instrText>.</w:instrText>
      </w:r>
      <w:r w:rsidR="00D7177F">
        <w:instrText>ru</w:instrText>
      </w:r>
      <w:r w:rsidR="00D7177F" w:rsidRPr="002D393D">
        <w:rPr>
          <w:lang w:val="ru-RU"/>
        </w:rPr>
        <w:instrText>/" \</w:instrText>
      </w:r>
      <w:r w:rsidR="00D7177F">
        <w:instrText>l</w:instrText>
      </w:r>
      <w:r w:rsidR="00D7177F" w:rsidRPr="002D393D">
        <w:rPr>
          <w:lang w:val="ru-RU"/>
        </w:rPr>
        <w:instrText xml:space="preserve"> "/</w:instrText>
      </w:r>
      <w:r w:rsidR="00D7177F">
        <w:instrText>document</w:instrText>
      </w:r>
      <w:r w:rsidR="00D7177F" w:rsidRPr="002D393D">
        <w:rPr>
          <w:lang w:val="ru-RU"/>
        </w:rPr>
        <w:instrText>/99/902249301/</w:instrText>
      </w:r>
      <w:r w:rsidR="00D7177F">
        <w:instrText>XA</w:instrText>
      </w:r>
      <w:r w:rsidR="00D7177F" w:rsidRPr="002D393D">
        <w:rPr>
          <w:lang w:val="ru-RU"/>
        </w:rPr>
        <w:instrText>00</w:instrText>
      </w:r>
      <w:r w:rsidR="00D7177F">
        <w:instrText>MAA</w:instrText>
      </w:r>
      <w:r w:rsidR="00D7177F" w:rsidRPr="002D393D">
        <w:rPr>
          <w:lang w:val="ru-RU"/>
        </w:rPr>
        <w:instrText>2</w:instrText>
      </w:r>
      <w:r w:rsidR="00D7177F">
        <w:instrText>MO</w:instrText>
      </w:r>
      <w:r w:rsidR="00D7177F" w:rsidRPr="002D393D">
        <w:rPr>
          <w:lang w:val="ru-RU"/>
        </w:rPr>
        <w:instrText>/"</w:instrText>
      </w:r>
      <w:r w:rsidR="00D7177F">
        <w:fldChar w:fldCharType="separate"/>
      </w:r>
      <w:r w:rsidR="00B971D0" w:rsidRPr="00B971D0">
        <w:rPr>
          <w:rStyle w:val="a3"/>
          <w:rFonts w:ascii="Georgia" w:hAnsi="Georgia"/>
          <w:lang w:val="ru-RU"/>
        </w:rPr>
        <w:t>пунктом 118 Инструкции № 157н</w:t>
      </w:r>
      <w:r w:rsidR="00D7177F">
        <w:fldChar w:fldCharType="end"/>
      </w:r>
      <w:r w:rsidR="00B971D0">
        <w:rPr>
          <w:lang w:val="ru-RU"/>
        </w:rPr>
        <w:t xml:space="preserve">. </w:t>
      </w:r>
      <w:r w:rsidR="00B971D0" w:rsidRPr="00B971D0">
        <w:rPr>
          <w:rFonts w:ascii="Georgia" w:hAnsi="Georgia"/>
          <w:lang w:val="ru-RU"/>
        </w:rPr>
        <w:t>Если не удалось уверенно отнести материальные запасы на тот или иной счет аналитического учета, следует руководствоваться положениями отраслевых нормативных правовых актов и Общероссийского классификатора</w:t>
      </w:r>
      <w:r w:rsidR="00B971D0" w:rsidRPr="006D1F92">
        <w:rPr>
          <w:rFonts w:ascii="Georgia" w:hAnsi="Georgia"/>
          <w:noProof/>
          <w:lang w:val="ru-RU" w:eastAsia="ru-RU"/>
        </w:rPr>
        <w:drawing>
          <wp:inline distT="0" distB="0" distL="0" distR="0">
            <wp:extent cx="103505" cy="219710"/>
            <wp:effectExtent l="19050" t="0" r="0" b="0"/>
            <wp:docPr id="3" name="Рисунок 3" descr="https://vip.gosfinansy.ru/system/content/image/25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gosfinansy.ru/system/content/image/25/1/2703558/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71D0" w:rsidRPr="00B971D0">
        <w:rPr>
          <w:rFonts w:ascii="Georgia" w:hAnsi="Georgia"/>
          <w:lang w:val="ru-RU"/>
        </w:rPr>
        <w:t>.</w:t>
      </w:r>
    </w:p>
    <w:p w:rsidR="00B971D0" w:rsidRPr="00B971D0" w:rsidRDefault="00B971D0" w:rsidP="00B971D0">
      <w:pPr>
        <w:spacing w:after="223"/>
        <w:jc w:val="both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-</w:t>
      </w:r>
      <w:r w:rsidRPr="00B971D0">
        <w:rPr>
          <w:rFonts w:ascii="Georgia" w:hAnsi="Georgia"/>
          <w:lang w:val="ru-RU"/>
        </w:rPr>
        <w:t>отнесение материальных запасов на соответствующие подстатьи статьи 340 "Увеличение стоимости материальных запасов" КОСГУ осуществляется по целевому (функциональному) назначению материального запаса</w:t>
      </w:r>
      <w:r>
        <w:rPr>
          <w:rFonts w:ascii="Georgia" w:hAnsi="Georgia"/>
          <w:lang w:val="ru-RU"/>
        </w:rPr>
        <w:t xml:space="preserve">, </w:t>
      </w:r>
      <w:proofErr w:type="gramStart"/>
      <w:r>
        <w:rPr>
          <w:rFonts w:ascii="Georgia" w:hAnsi="Georgia"/>
          <w:lang w:val="ru-RU"/>
        </w:rPr>
        <w:t>согласно приложения</w:t>
      </w:r>
      <w:proofErr w:type="gramEnd"/>
      <w:r>
        <w:rPr>
          <w:rFonts w:ascii="Georgia" w:hAnsi="Georgia"/>
          <w:lang w:val="ru-RU"/>
        </w:rPr>
        <w:t xml:space="preserve"> 1 к приказу 16 от 30.12.2019г</w:t>
      </w:r>
      <w:r w:rsidRPr="00B971D0">
        <w:rPr>
          <w:rFonts w:ascii="Georgia" w:hAnsi="Georgia"/>
          <w:lang w:val="ru-RU"/>
        </w:rPr>
        <w:t>.</w:t>
      </w:r>
    </w:p>
    <w:p w:rsidR="00B4499C" w:rsidRPr="00467012" w:rsidRDefault="007F277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474A15" w:rsidRPr="00467012">
        <w:rPr>
          <w:rFonts w:hAnsi="Times New Roman" w:cs="Times New Roman"/>
          <w:color w:val="000000"/>
          <w:sz w:val="24"/>
          <w:szCs w:val="24"/>
          <w:lang w:val="ru-RU"/>
        </w:rPr>
        <w:t>. В разделе</w:t>
      </w:r>
      <w:r w:rsidR="00474A15">
        <w:rPr>
          <w:rFonts w:hAnsi="Times New Roman" w:cs="Times New Roman"/>
          <w:color w:val="000000"/>
          <w:sz w:val="24"/>
          <w:szCs w:val="24"/>
        </w:rPr>
        <w:t> </w:t>
      </w:r>
      <w:r w:rsidR="00474A15" w:rsidRPr="00467012">
        <w:rPr>
          <w:rFonts w:hAnsi="Times New Roman" w:cs="Times New Roman"/>
          <w:color w:val="000000"/>
          <w:sz w:val="24"/>
          <w:szCs w:val="24"/>
          <w:lang w:val="ru-RU"/>
        </w:rPr>
        <w:t>«Резервы»</w:t>
      </w:r>
      <w:r w:rsidR="00474A15">
        <w:rPr>
          <w:rFonts w:hAnsi="Times New Roman" w:cs="Times New Roman"/>
          <w:color w:val="000000"/>
          <w:sz w:val="24"/>
          <w:szCs w:val="24"/>
        </w:rPr>
        <w:t> </w:t>
      </w:r>
      <w:r w:rsidR="00474A15" w:rsidRPr="00467012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="00474A15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10.5 абзац 2</w:t>
      </w:r>
      <w:r w:rsidR="00474A15">
        <w:rPr>
          <w:rFonts w:hAnsi="Times New Roman" w:cs="Times New Roman"/>
          <w:color w:val="000000"/>
          <w:sz w:val="24"/>
          <w:szCs w:val="24"/>
        </w:rPr>
        <w:t> </w:t>
      </w:r>
      <w:r w:rsidR="00474A15"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 изложить в следующей редакции:</w:t>
      </w:r>
    </w:p>
    <w:p w:rsidR="00B4499C" w:rsidRDefault="00474A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064B69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64B69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. Резерв по искам и претензионным требованиям создается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в случае, когда на отчетную дату учреждение является стороной судебного разбирательства. Величина резерва устанавливается на основании экспертного мнения юридической службы учреждения</w:t>
      </w:r>
      <w:proofErr w:type="gramStart"/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.».</w:t>
      </w:r>
      <w:proofErr w:type="gramEnd"/>
    </w:p>
    <w:p w:rsidR="00B4499C" w:rsidRPr="00467012" w:rsidRDefault="00474A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4. Пункт 2</w:t>
      </w:r>
      <w:r w:rsidR="00B974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974D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Start"/>
      <w:r w:rsidR="00B974D5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spellEnd"/>
      <w:proofErr w:type="gramEnd"/>
      <w:r w:rsidR="00B974D5">
        <w:rPr>
          <w:rFonts w:hAnsi="Times New Roman" w:cs="Times New Roman"/>
          <w:color w:val="000000"/>
          <w:sz w:val="24"/>
          <w:szCs w:val="24"/>
          <w:lang w:val="ru-RU"/>
        </w:rPr>
        <w:t xml:space="preserve"> 2.1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Положения о комиссии по поступлению и выбытию активов дополнить абзац</w:t>
      </w:r>
      <w:r w:rsidR="00B974D5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м</w:t>
      </w:r>
    </w:p>
    <w:p w:rsidR="00B4499C" w:rsidRPr="00467012" w:rsidRDefault="00B974D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седьмым</w:t>
      </w:r>
      <w:r w:rsidR="00474A15"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следующего содержания:</w:t>
      </w:r>
    </w:p>
    <w:p w:rsidR="00B4499C" w:rsidRDefault="00474A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«– определение срока полезного использования материальных запасов, используемых в деятельности учреждения более 12 месяцев;</w:t>
      </w:r>
    </w:p>
    <w:p w:rsidR="00B974D5" w:rsidRDefault="00B974D5" w:rsidP="00B974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 Пункт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3.1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Положения о комиссии по поступлению и выбытию активов дополнить абзац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м</w:t>
      </w:r>
    </w:p>
    <w:p w:rsidR="00B974D5" w:rsidRPr="00467012" w:rsidRDefault="00B974D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шестым следующего содержания:</w:t>
      </w:r>
    </w:p>
    <w:p w:rsidR="00B4499C" w:rsidRPr="00467012" w:rsidRDefault="00474A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– принятие решения о выбытии материальных запасов, используемых в деятельности учреждения более 12 месяцев</w:t>
      </w:r>
      <w:proofErr w:type="gramStart"/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.».</w:t>
      </w:r>
      <w:proofErr w:type="gramEnd"/>
    </w:p>
    <w:p w:rsidR="00B4499C" w:rsidRDefault="00474A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5. Внесенные изменения действуют при формировании объектов учета с 1 января 2020 года.</w:t>
      </w:r>
    </w:p>
    <w:p w:rsidR="00B4499C" w:rsidRPr="00467012" w:rsidRDefault="00AF4C9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474A15"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474A15" w:rsidRPr="00467012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="00474A15"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исполнением приказа </w:t>
      </w:r>
      <w:r w:rsidR="00B974D5">
        <w:rPr>
          <w:rFonts w:hAnsi="Times New Roman" w:cs="Times New Roman"/>
          <w:color w:val="000000"/>
          <w:sz w:val="24"/>
          <w:szCs w:val="24"/>
          <w:lang w:val="ru-RU"/>
        </w:rPr>
        <w:t>оставляю за собой</w:t>
      </w:r>
      <w:r w:rsidR="00474A15" w:rsidRPr="0046701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4499C" w:rsidRPr="00467012" w:rsidRDefault="00B4499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97"/>
        <w:gridCol w:w="306"/>
        <w:gridCol w:w="1207"/>
        <w:gridCol w:w="306"/>
        <w:gridCol w:w="3194"/>
      </w:tblGrid>
      <w:tr w:rsidR="00B4499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99C" w:rsidRPr="00B974D5" w:rsidRDefault="00B974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МКУ «ЦБУС»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99C" w:rsidRPr="00B974D5" w:rsidRDefault="00B974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О.А.Мелкозерова</w:t>
            </w:r>
          </w:p>
        </w:tc>
      </w:tr>
      <w:tr w:rsidR="00B4499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99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99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99C" w:rsidRDefault="00B449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99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99C" w:rsidRDefault="00B449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99C">
        <w:tc>
          <w:tcPr>
            <w:tcW w:w="61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99C" w:rsidRDefault="00B4499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4A15" w:rsidRDefault="00474A15"/>
    <w:sectPr w:rsidR="00474A15" w:rsidSect="00B4499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472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B54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ignoreMixedContent/>
  <w:compat/>
  <w:rsids>
    <w:rsidRoot w:val="005A05CE"/>
    <w:rsid w:val="00064B69"/>
    <w:rsid w:val="001D22CF"/>
    <w:rsid w:val="00231C6B"/>
    <w:rsid w:val="002D33B1"/>
    <w:rsid w:val="002D3591"/>
    <w:rsid w:val="002D393D"/>
    <w:rsid w:val="002D7886"/>
    <w:rsid w:val="003514A0"/>
    <w:rsid w:val="00467012"/>
    <w:rsid w:val="00474A15"/>
    <w:rsid w:val="004F7E17"/>
    <w:rsid w:val="005A05CE"/>
    <w:rsid w:val="00653AF6"/>
    <w:rsid w:val="00770DFB"/>
    <w:rsid w:val="007F2777"/>
    <w:rsid w:val="00826B08"/>
    <w:rsid w:val="00AF4C92"/>
    <w:rsid w:val="00B4499C"/>
    <w:rsid w:val="00B73A5A"/>
    <w:rsid w:val="00B971D0"/>
    <w:rsid w:val="00B974D5"/>
    <w:rsid w:val="00D7177F"/>
    <w:rsid w:val="00E438A1"/>
    <w:rsid w:val="00E869AC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971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71D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vip.gosfinansy.ru/system/content/image/25/1/2703558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User</cp:lastModifiedBy>
  <cp:revision>4</cp:revision>
  <cp:lastPrinted>2020-04-07T06:37:00Z</cp:lastPrinted>
  <dcterms:created xsi:type="dcterms:W3CDTF">2020-04-07T06:28:00Z</dcterms:created>
  <dcterms:modified xsi:type="dcterms:W3CDTF">2020-09-02T12:09:00Z</dcterms:modified>
</cp:coreProperties>
</file>